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7F6E" w14:textId="77777777" w:rsidR="00D36F3A" w:rsidRDefault="005B334E">
      <w:pPr>
        <w:spacing w:after="0"/>
        <w:ind w:left="412" w:right="36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D01F19" wp14:editId="0845DEFF">
            <wp:simplePos x="0" y="0"/>
            <wp:positionH relativeFrom="column">
              <wp:posOffset>3125379</wp:posOffset>
            </wp:positionH>
            <wp:positionV relativeFrom="paragraph">
              <wp:posOffset>-48489</wp:posOffset>
            </wp:positionV>
            <wp:extent cx="2356154" cy="1196083"/>
            <wp:effectExtent l="0" t="0" r="0" b="0"/>
            <wp:wrapSquare wrapText="bothSides"/>
            <wp:docPr id="4158" name="Picture 4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" name="Picture 4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6154" cy="119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B88991A" wp14:editId="42666AB0">
            <wp:simplePos x="0" y="0"/>
            <wp:positionH relativeFrom="column">
              <wp:posOffset>255331</wp:posOffset>
            </wp:positionH>
            <wp:positionV relativeFrom="paragraph">
              <wp:posOffset>-35558</wp:posOffset>
            </wp:positionV>
            <wp:extent cx="1283118" cy="1293063"/>
            <wp:effectExtent l="0" t="0" r="0" b="0"/>
            <wp:wrapSquare wrapText="bothSides"/>
            <wp:docPr id="4160" name="Picture 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" name="Picture 4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3118" cy="12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ANATURDER</w:t>
      </w:r>
    </w:p>
    <w:p w14:paraId="752069F6" w14:textId="77777777" w:rsidR="00D36F3A" w:rsidRDefault="005B334E">
      <w:pPr>
        <w:spacing w:after="356" w:line="221" w:lineRule="auto"/>
        <w:ind w:left="402" w:right="366" w:firstLine="15"/>
        <w:jc w:val="both"/>
      </w:pPr>
      <w:r>
        <w:rPr>
          <w:sz w:val="20"/>
        </w:rPr>
        <w:t>Ürünlerinizi ve işlerinizi yurt içinde, yurt dışında paylaşmak ve ihtiyacınız alan ürünleri bulmak istiyorsanız bizim le iletişime geçiniz.</w:t>
      </w:r>
    </w:p>
    <w:p w14:paraId="4A22BD7D" w14:textId="77777777" w:rsidR="000645B7" w:rsidRDefault="000645B7" w:rsidP="00BA4C04">
      <w:pPr>
        <w:rPr>
          <w:b/>
          <w:bCs/>
          <w:i/>
          <w:iCs/>
          <w:sz w:val="28"/>
          <w:szCs w:val="28"/>
        </w:rPr>
      </w:pPr>
    </w:p>
    <w:p w14:paraId="05C194CD" w14:textId="0261925C" w:rsidR="000645B7" w:rsidRPr="000645B7" w:rsidRDefault="000645B7" w:rsidP="00BA4C04">
      <w:pPr>
        <w:rPr>
          <w:b/>
          <w:bCs/>
          <w:i/>
          <w:iCs/>
          <w:color w:val="EE0000"/>
          <w:sz w:val="28"/>
          <w:szCs w:val="28"/>
        </w:rPr>
      </w:pPr>
      <w:r w:rsidRPr="000645B7">
        <w:rPr>
          <w:b/>
          <w:bCs/>
          <w:i/>
          <w:iCs/>
          <w:color w:val="EE0000"/>
          <w:sz w:val="28"/>
          <w:szCs w:val="28"/>
        </w:rPr>
        <w:t>ŞUBEMİZ OLURMUSUNUZ</w:t>
      </w:r>
    </w:p>
    <w:p w14:paraId="728551A6" w14:textId="31CC4D63" w:rsidR="00BA4C04" w:rsidRPr="00302A1E" w:rsidRDefault="00FD1000" w:rsidP="00BA4C04">
      <w:pPr>
        <w:rPr>
          <w:b/>
          <w:bCs/>
          <w:i/>
          <w:iCs/>
          <w:sz w:val="28"/>
          <w:szCs w:val="28"/>
        </w:rPr>
      </w:pPr>
      <w:r w:rsidRPr="00302A1E">
        <w:rPr>
          <w:b/>
          <w:bCs/>
          <w:i/>
          <w:iCs/>
          <w:sz w:val="28"/>
          <w:szCs w:val="28"/>
        </w:rPr>
        <w:t xml:space="preserve">Anadolu Türkistan İş Adamları Dostluk Derneği Yurt içinde ve yurt dışında Şubeler açıyor. Şubelerimizi </w:t>
      </w:r>
      <w:proofErr w:type="spellStart"/>
      <w:r w:rsidRPr="00302A1E">
        <w:rPr>
          <w:b/>
          <w:bCs/>
          <w:i/>
          <w:iCs/>
          <w:sz w:val="28"/>
          <w:szCs w:val="28"/>
        </w:rPr>
        <w:t>temamen</w:t>
      </w:r>
      <w:proofErr w:type="spellEnd"/>
      <w:r w:rsidRPr="00302A1E">
        <w:rPr>
          <w:b/>
          <w:bCs/>
          <w:i/>
          <w:iCs/>
          <w:sz w:val="28"/>
          <w:szCs w:val="28"/>
        </w:rPr>
        <w:t xml:space="preserve"> iş adamlarımız ve firmalarımız teşkil edecektir. Şubelerden amacımız</w:t>
      </w:r>
      <w:r w:rsidR="00BA4C04" w:rsidRPr="00302A1E">
        <w:rPr>
          <w:b/>
          <w:bCs/>
          <w:i/>
          <w:iCs/>
          <w:sz w:val="28"/>
          <w:szCs w:val="28"/>
        </w:rPr>
        <w:t xml:space="preserve"> </w:t>
      </w:r>
      <w:r w:rsidRPr="00302A1E">
        <w:rPr>
          <w:b/>
          <w:bCs/>
          <w:i/>
          <w:iCs/>
          <w:sz w:val="28"/>
          <w:szCs w:val="28"/>
        </w:rPr>
        <w:t xml:space="preserve">iş adamlarımıza yakın olmak </w:t>
      </w:r>
      <w:r w:rsidR="00BA4C04" w:rsidRPr="00302A1E">
        <w:rPr>
          <w:b/>
          <w:bCs/>
          <w:i/>
          <w:iCs/>
          <w:sz w:val="28"/>
          <w:szCs w:val="28"/>
        </w:rPr>
        <w:t>ve üyelerimizin aracısız olarak birbirleriyle anında görüşmesini sağlamak.</w:t>
      </w:r>
    </w:p>
    <w:p w14:paraId="6EEFF3BA" w14:textId="63AEDC8B" w:rsidR="00BA4C04" w:rsidRPr="006032A0" w:rsidRDefault="00BA4C04" w:rsidP="006032A0">
      <w:pPr>
        <w:rPr>
          <w:b/>
          <w:bCs/>
          <w:i/>
          <w:iCs/>
          <w:sz w:val="28"/>
          <w:szCs w:val="28"/>
        </w:rPr>
      </w:pPr>
      <w:r w:rsidRPr="006032A0">
        <w:rPr>
          <w:b/>
          <w:bCs/>
          <w:i/>
          <w:iCs/>
          <w:sz w:val="28"/>
          <w:szCs w:val="28"/>
        </w:rPr>
        <w:t xml:space="preserve">Güvenli Ticaret </w:t>
      </w:r>
      <w:r w:rsidR="00302A1E" w:rsidRPr="006032A0">
        <w:rPr>
          <w:b/>
          <w:bCs/>
          <w:i/>
          <w:iCs/>
          <w:sz w:val="28"/>
          <w:szCs w:val="28"/>
        </w:rPr>
        <w:t>Ağı, Referans Sistemi:</w:t>
      </w:r>
    </w:p>
    <w:p w14:paraId="4B7DEECF" w14:textId="3FBD7E9B" w:rsidR="00302A1E" w:rsidRDefault="00302A1E" w:rsidP="00302A1E">
      <w:pPr>
        <w:pStyle w:val="ListeParagraf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Türkiyedeki</w:t>
      </w:r>
      <w:proofErr w:type="spellEnd"/>
      <w:r>
        <w:rPr>
          <w:b/>
          <w:bCs/>
          <w:i/>
          <w:iCs/>
          <w:sz w:val="28"/>
          <w:szCs w:val="28"/>
        </w:rPr>
        <w:t xml:space="preserve"> Dernek Şube Başkanı Kazakistan’daki   Şubeden birini aradığında Dernekten Kayseri şube başkanı Nihat </w:t>
      </w:r>
      <w:proofErr w:type="spellStart"/>
      <w:r>
        <w:rPr>
          <w:b/>
          <w:bCs/>
          <w:i/>
          <w:iCs/>
          <w:sz w:val="28"/>
          <w:szCs w:val="28"/>
        </w:rPr>
        <w:t>Türkaslan</w:t>
      </w:r>
      <w:proofErr w:type="spellEnd"/>
      <w:r>
        <w:rPr>
          <w:b/>
          <w:bCs/>
          <w:i/>
          <w:iCs/>
          <w:sz w:val="28"/>
          <w:szCs w:val="28"/>
        </w:rPr>
        <w:t xml:space="preserve"> demesi yeter. Dolandırıcılık riski düşer.</w:t>
      </w:r>
    </w:p>
    <w:p w14:paraId="3260F8BE" w14:textId="08A8FAC2" w:rsidR="00302A1E" w:rsidRPr="00302A1E" w:rsidRDefault="00302A1E" w:rsidP="00302A1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İstihbarat Paylaşımı:</w:t>
      </w:r>
    </w:p>
    <w:p w14:paraId="2FC031DB" w14:textId="77777777" w:rsidR="00CE6967" w:rsidRDefault="00302A1E" w:rsidP="006032A0">
      <w:pPr>
        <w:pStyle w:val="AralkYok"/>
        <w:ind w:firstLine="708"/>
        <w:rPr>
          <w:b/>
          <w:bCs/>
          <w:i/>
          <w:iCs/>
          <w:sz w:val="32"/>
          <w:szCs w:val="32"/>
        </w:rPr>
      </w:pPr>
      <w:r w:rsidRPr="00644891">
        <w:rPr>
          <w:b/>
          <w:bCs/>
          <w:i/>
          <w:iCs/>
          <w:sz w:val="32"/>
          <w:szCs w:val="32"/>
        </w:rPr>
        <w:t xml:space="preserve">Hangi ülkede hangi ürün </w:t>
      </w:r>
      <w:r w:rsidR="00644891" w:rsidRPr="00644891">
        <w:rPr>
          <w:b/>
          <w:bCs/>
          <w:i/>
          <w:iCs/>
          <w:sz w:val="32"/>
          <w:szCs w:val="32"/>
        </w:rPr>
        <w:t>talep görüyor</w:t>
      </w:r>
      <w:r w:rsidR="00644891">
        <w:rPr>
          <w:b/>
          <w:bCs/>
          <w:i/>
          <w:iCs/>
          <w:sz w:val="32"/>
          <w:szCs w:val="32"/>
        </w:rPr>
        <w:t>.</w:t>
      </w:r>
    </w:p>
    <w:p w14:paraId="40F5D5C5" w14:textId="33708F7F" w:rsidR="00CE6967" w:rsidRDefault="00CE6967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 w:rsidRPr="00644891">
        <w:rPr>
          <w:b/>
          <w:bCs/>
          <w:i/>
          <w:iCs/>
          <w:sz w:val="32"/>
          <w:szCs w:val="32"/>
        </w:rPr>
        <w:t>Gümrükte sorun</w:t>
      </w:r>
      <w:r w:rsidR="00302A1E" w:rsidRPr="00644891">
        <w:rPr>
          <w:b/>
          <w:bCs/>
          <w:i/>
          <w:iCs/>
          <w:sz w:val="32"/>
          <w:szCs w:val="32"/>
        </w:rPr>
        <w:t xml:space="preserve"> çıkaran firma </w:t>
      </w:r>
      <w:proofErr w:type="spellStart"/>
      <w:r w:rsidR="00302A1E" w:rsidRPr="00644891">
        <w:rPr>
          <w:b/>
          <w:bCs/>
          <w:i/>
          <w:iCs/>
          <w:sz w:val="32"/>
          <w:szCs w:val="32"/>
        </w:rPr>
        <w:t>varmı</w:t>
      </w:r>
      <w:proofErr w:type="spellEnd"/>
      <w:r w:rsidR="00302A1E" w:rsidRPr="00644891">
        <w:rPr>
          <w:b/>
          <w:bCs/>
          <w:i/>
          <w:iCs/>
          <w:sz w:val="32"/>
          <w:szCs w:val="32"/>
        </w:rPr>
        <w:t xml:space="preserve">. Ödeme ahlakı nasıl? Buna benzer diğer her </w:t>
      </w:r>
      <w:r w:rsidR="00644891" w:rsidRPr="00644891">
        <w:rPr>
          <w:b/>
          <w:bCs/>
          <w:i/>
          <w:iCs/>
          <w:sz w:val="32"/>
          <w:szCs w:val="32"/>
        </w:rPr>
        <w:t xml:space="preserve">türlü </w:t>
      </w:r>
      <w:proofErr w:type="spellStart"/>
      <w:r w:rsidR="00644891" w:rsidRPr="00644891">
        <w:rPr>
          <w:b/>
          <w:bCs/>
          <w:i/>
          <w:iCs/>
          <w:sz w:val="32"/>
          <w:szCs w:val="32"/>
        </w:rPr>
        <w:t>bilinmiyenler</w:t>
      </w:r>
      <w:proofErr w:type="spellEnd"/>
      <w:r w:rsidR="00644891" w:rsidRPr="00644891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644891" w:rsidRPr="00644891">
        <w:rPr>
          <w:b/>
          <w:bCs/>
          <w:i/>
          <w:iCs/>
          <w:sz w:val="32"/>
          <w:szCs w:val="32"/>
        </w:rPr>
        <w:t>vatsap</w:t>
      </w:r>
      <w:proofErr w:type="spellEnd"/>
      <w:r w:rsidR="00644891" w:rsidRPr="00644891">
        <w:rPr>
          <w:b/>
          <w:bCs/>
          <w:i/>
          <w:iCs/>
          <w:sz w:val="32"/>
          <w:szCs w:val="32"/>
        </w:rPr>
        <w:t xml:space="preserve"> toplantılarında konuşulur.</w:t>
      </w:r>
    </w:p>
    <w:p w14:paraId="5B20FA88" w14:textId="77777777" w:rsidR="00CE6967" w:rsidRDefault="00644891" w:rsidP="00644891">
      <w:pPr>
        <w:pStyle w:val="AralkYok"/>
        <w:rPr>
          <w:b/>
          <w:bCs/>
          <w:i/>
          <w:iCs/>
          <w:sz w:val="32"/>
          <w:szCs w:val="32"/>
        </w:rPr>
      </w:pPr>
      <w:r w:rsidRPr="00644891">
        <w:rPr>
          <w:b/>
          <w:bCs/>
          <w:i/>
          <w:iCs/>
          <w:sz w:val="32"/>
          <w:szCs w:val="32"/>
        </w:rPr>
        <w:t>Ortak Kefalet:</w:t>
      </w:r>
    </w:p>
    <w:p w14:paraId="38D9A599" w14:textId="022AA529" w:rsidR="00644891" w:rsidRDefault="00644891" w:rsidP="006032A0">
      <w:pPr>
        <w:pStyle w:val="AralkYok"/>
        <w:ind w:left="705"/>
        <w:rPr>
          <w:b/>
          <w:bCs/>
          <w:i/>
          <w:iCs/>
          <w:sz w:val="32"/>
          <w:szCs w:val="32"/>
        </w:rPr>
      </w:pPr>
      <w:r w:rsidRPr="00644891">
        <w:rPr>
          <w:b/>
          <w:bCs/>
          <w:i/>
          <w:iCs/>
          <w:sz w:val="32"/>
          <w:szCs w:val="32"/>
        </w:rPr>
        <w:t>Büyük ihalelerde şubeler birbirleriyle teminat gücünü artırmak için iş birliği yaparlar.</w:t>
      </w:r>
    </w:p>
    <w:p w14:paraId="51B43AAF" w14:textId="75B31B80" w:rsidR="00CE6967" w:rsidRDefault="00CE6967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Ürün Tanıtımı: </w:t>
      </w:r>
    </w:p>
    <w:p w14:paraId="04E5A375" w14:textId="47EBD7B6" w:rsidR="00CE6967" w:rsidRDefault="00CE6967" w:rsidP="006032A0">
      <w:pPr>
        <w:pStyle w:val="AralkYok"/>
        <w:ind w:firstLine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Şubeler kanalıyla ürünler in </w:t>
      </w:r>
      <w:proofErr w:type="spellStart"/>
      <w:r>
        <w:rPr>
          <w:b/>
          <w:bCs/>
          <w:i/>
          <w:iCs/>
          <w:sz w:val="32"/>
          <w:szCs w:val="32"/>
        </w:rPr>
        <w:t>tanıtımıda</w:t>
      </w:r>
      <w:proofErr w:type="spellEnd"/>
      <w:r>
        <w:rPr>
          <w:b/>
          <w:bCs/>
          <w:i/>
          <w:iCs/>
          <w:sz w:val="32"/>
          <w:szCs w:val="32"/>
        </w:rPr>
        <w:t xml:space="preserve"> kolay olur.</w:t>
      </w:r>
    </w:p>
    <w:p w14:paraId="6B87E335" w14:textId="630BD99E" w:rsidR="00CE6967" w:rsidRDefault="00CE6967" w:rsidP="006032A0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Fuarlara katılım: Dernek her şubenin olduğu ülkedeki fuarlara toplu stant açar maliyet bölüşülür.</w:t>
      </w:r>
    </w:p>
    <w:p w14:paraId="0433D703" w14:textId="77777777" w:rsidR="006032A0" w:rsidRDefault="00CE6967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Katalog dijital </w:t>
      </w:r>
      <w:r w:rsidR="006032A0">
        <w:rPr>
          <w:b/>
          <w:bCs/>
          <w:i/>
          <w:iCs/>
          <w:sz w:val="32"/>
          <w:szCs w:val="32"/>
        </w:rPr>
        <w:t>platform: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53650E0E" w14:textId="5171B69F" w:rsidR="00CE6967" w:rsidRDefault="00CE6967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Tüm üyelerin ürünleri tek PDF katalogda ve dernek sitesinde </w:t>
      </w:r>
      <w:r w:rsidR="000645B7">
        <w:rPr>
          <w:b/>
          <w:bCs/>
          <w:i/>
          <w:iCs/>
          <w:sz w:val="32"/>
          <w:szCs w:val="32"/>
        </w:rPr>
        <w:t>yayınlanır.</w:t>
      </w:r>
      <w:r>
        <w:rPr>
          <w:b/>
          <w:bCs/>
          <w:i/>
          <w:iCs/>
          <w:sz w:val="32"/>
          <w:szCs w:val="32"/>
        </w:rPr>
        <w:t xml:space="preserve"> Her şube kendi ülkesinde dağıtır. Şube kendi şehrindeki alıcıları toplayıp </w:t>
      </w:r>
      <w:proofErr w:type="spellStart"/>
      <w:r>
        <w:rPr>
          <w:b/>
          <w:bCs/>
          <w:i/>
          <w:iCs/>
          <w:sz w:val="32"/>
          <w:szCs w:val="32"/>
        </w:rPr>
        <w:t>Türkiyeden</w:t>
      </w:r>
      <w:proofErr w:type="spellEnd"/>
      <w:r>
        <w:rPr>
          <w:b/>
          <w:bCs/>
          <w:i/>
          <w:iCs/>
          <w:sz w:val="32"/>
          <w:szCs w:val="32"/>
        </w:rPr>
        <w:t xml:space="preserve"> gelen üye ile birebir görüştürür</w:t>
      </w:r>
    </w:p>
    <w:p w14:paraId="5FF61296" w14:textId="77777777" w:rsidR="006032A0" w:rsidRDefault="0010224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DEPO SHOWRUM </w:t>
      </w:r>
      <w:r w:rsidR="00004154">
        <w:rPr>
          <w:b/>
          <w:bCs/>
          <w:i/>
          <w:iCs/>
          <w:sz w:val="32"/>
          <w:szCs w:val="32"/>
        </w:rPr>
        <w:t xml:space="preserve">PAYLAŞIMI: </w:t>
      </w:r>
    </w:p>
    <w:p w14:paraId="02B2768C" w14:textId="53CC4EC1" w:rsidR="00102246" w:rsidRDefault="00004154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Yurt</w:t>
      </w:r>
      <w:r w:rsidR="00102246">
        <w:rPr>
          <w:b/>
          <w:bCs/>
          <w:i/>
          <w:iCs/>
          <w:sz w:val="32"/>
          <w:szCs w:val="32"/>
        </w:rPr>
        <w:t xml:space="preserve"> dışı şube</w:t>
      </w:r>
      <w:r>
        <w:rPr>
          <w:b/>
          <w:bCs/>
          <w:i/>
          <w:iCs/>
          <w:sz w:val="32"/>
          <w:szCs w:val="32"/>
        </w:rPr>
        <w:t>,</w:t>
      </w:r>
      <w:r w:rsidR="00102246">
        <w:rPr>
          <w:b/>
          <w:bCs/>
          <w:i/>
          <w:iCs/>
          <w:sz w:val="32"/>
          <w:szCs w:val="32"/>
        </w:rPr>
        <w:t xml:space="preserve"> üyelerin numunelerini koyacağı ortak </w:t>
      </w:r>
      <w:proofErr w:type="spellStart"/>
      <w:r w:rsidR="00102246">
        <w:rPr>
          <w:b/>
          <w:bCs/>
          <w:i/>
          <w:iCs/>
          <w:sz w:val="32"/>
          <w:szCs w:val="32"/>
        </w:rPr>
        <w:t>showrum</w:t>
      </w:r>
      <w:proofErr w:type="spellEnd"/>
      <w:r w:rsidR="00102246">
        <w:rPr>
          <w:b/>
          <w:bCs/>
          <w:i/>
          <w:iCs/>
          <w:sz w:val="32"/>
          <w:szCs w:val="32"/>
        </w:rPr>
        <w:t xml:space="preserve"> açar kira ve masraflar ortak ödenir.</w:t>
      </w:r>
    </w:p>
    <w:p w14:paraId="59AB3E05" w14:textId="77777777" w:rsidR="006032A0" w:rsidRDefault="0010224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ORTAK PAZAR NASIL </w:t>
      </w:r>
      <w:r w:rsidR="00004154">
        <w:rPr>
          <w:b/>
          <w:bCs/>
          <w:i/>
          <w:iCs/>
          <w:sz w:val="32"/>
          <w:szCs w:val="32"/>
        </w:rPr>
        <w:t>OLUŞTURULUR:</w:t>
      </w:r>
    </w:p>
    <w:p w14:paraId="1112E3B3" w14:textId="275DEF1F" w:rsidR="00004154" w:rsidRDefault="00004154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Burada en önemli şey bir firma </w:t>
      </w:r>
      <w:r w:rsidR="006032A0">
        <w:rPr>
          <w:b/>
          <w:bCs/>
          <w:i/>
          <w:iCs/>
          <w:sz w:val="32"/>
          <w:szCs w:val="32"/>
        </w:rPr>
        <w:t>yerine 10</w:t>
      </w:r>
      <w:r>
        <w:rPr>
          <w:b/>
          <w:bCs/>
          <w:i/>
          <w:iCs/>
          <w:sz w:val="32"/>
          <w:szCs w:val="32"/>
        </w:rPr>
        <w:t xml:space="preserve"> / 20 ve daha fazla firma kümelenerek güç birliği oluşturur</w:t>
      </w:r>
      <w:r w:rsidR="006032A0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istediği ülkeye kolayca mal satabilir.</w:t>
      </w:r>
    </w:p>
    <w:p w14:paraId="249CC4EE" w14:textId="57C59F1A" w:rsidR="00102246" w:rsidRDefault="00004154" w:rsidP="006032A0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Ortak </w:t>
      </w:r>
      <w:r w:rsidR="006032A0">
        <w:rPr>
          <w:b/>
          <w:bCs/>
          <w:i/>
          <w:iCs/>
          <w:sz w:val="32"/>
          <w:szCs w:val="32"/>
        </w:rPr>
        <w:t>lojistik:</w:t>
      </w:r>
      <w:r>
        <w:rPr>
          <w:b/>
          <w:bCs/>
          <w:i/>
          <w:iCs/>
          <w:sz w:val="32"/>
          <w:szCs w:val="32"/>
        </w:rPr>
        <w:t xml:space="preserve"> yurt dışına bir </w:t>
      </w:r>
      <w:r w:rsidR="006032A0">
        <w:rPr>
          <w:b/>
          <w:bCs/>
          <w:i/>
          <w:iCs/>
          <w:sz w:val="32"/>
          <w:szCs w:val="32"/>
        </w:rPr>
        <w:t>tır tek</w:t>
      </w:r>
      <w:r>
        <w:rPr>
          <w:b/>
          <w:bCs/>
          <w:i/>
          <w:iCs/>
          <w:sz w:val="32"/>
          <w:szCs w:val="32"/>
        </w:rPr>
        <w:t xml:space="preserve"> firmaya pahalı olur.   Beş on firma bir </w:t>
      </w:r>
      <w:r w:rsidR="00587BA6">
        <w:rPr>
          <w:b/>
          <w:bCs/>
          <w:i/>
          <w:iCs/>
          <w:sz w:val="32"/>
          <w:szCs w:val="32"/>
        </w:rPr>
        <w:t>tırla maliyeti</w:t>
      </w:r>
      <w:r>
        <w:rPr>
          <w:b/>
          <w:bCs/>
          <w:i/>
          <w:iCs/>
          <w:sz w:val="32"/>
          <w:szCs w:val="32"/>
        </w:rPr>
        <w:t xml:space="preserve"> düşürür</w:t>
      </w:r>
      <w:r w:rsidR="00102246">
        <w:rPr>
          <w:b/>
          <w:bCs/>
          <w:i/>
          <w:iCs/>
          <w:sz w:val="32"/>
          <w:szCs w:val="32"/>
        </w:rPr>
        <w:t xml:space="preserve"> </w:t>
      </w:r>
    </w:p>
    <w:p w14:paraId="54E2E359" w14:textId="69BA7ABF" w:rsidR="00004154" w:rsidRDefault="006032A0" w:rsidP="006032A0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Dernek şemsiye</w:t>
      </w:r>
      <w:r w:rsidR="00004154">
        <w:rPr>
          <w:b/>
          <w:bCs/>
          <w:i/>
          <w:iCs/>
          <w:sz w:val="32"/>
          <w:szCs w:val="32"/>
        </w:rPr>
        <w:t xml:space="preserve"> marka kurar</w:t>
      </w:r>
      <w:r w:rsidR="00FB0B69">
        <w:rPr>
          <w:b/>
          <w:bCs/>
          <w:i/>
          <w:iCs/>
          <w:sz w:val="32"/>
          <w:szCs w:val="32"/>
        </w:rPr>
        <w:t xml:space="preserve"> tek firmanın giremediği market zincirine bu markayla toplu girer.</w:t>
      </w:r>
    </w:p>
    <w:p w14:paraId="0AA45A98" w14:textId="77777777" w:rsidR="006032A0" w:rsidRDefault="006032A0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ALIM HEYETLERİ</w:t>
      </w:r>
      <w:r w:rsidR="00FB0B69">
        <w:rPr>
          <w:b/>
          <w:bCs/>
          <w:i/>
          <w:iCs/>
          <w:sz w:val="32"/>
          <w:szCs w:val="32"/>
        </w:rPr>
        <w:t xml:space="preserve">: </w:t>
      </w:r>
    </w:p>
    <w:p w14:paraId="394D1606" w14:textId="197723C7" w:rsidR="00FB0B69" w:rsidRDefault="00FB0B69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Yurt dışındaki </w:t>
      </w:r>
      <w:r w:rsidR="006032A0">
        <w:rPr>
          <w:b/>
          <w:bCs/>
          <w:i/>
          <w:iCs/>
          <w:sz w:val="32"/>
          <w:szCs w:val="32"/>
        </w:rPr>
        <w:t>firma dernek</w:t>
      </w:r>
      <w:r>
        <w:rPr>
          <w:b/>
          <w:bCs/>
          <w:i/>
          <w:iCs/>
          <w:sz w:val="32"/>
          <w:szCs w:val="32"/>
        </w:rPr>
        <w:t xml:space="preserve"> merkezini arar   talepleri bildirir. Merkezde </w:t>
      </w:r>
      <w:proofErr w:type="spellStart"/>
      <w:r>
        <w:rPr>
          <w:b/>
          <w:bCs/>
          <w:i/>
          <w:iCs/>
          <w:sz w:val="32"/>
          <w:szCs w:val="32"/>
        </w:rPr>
        <w:t>talebpleri</w:t>
      </w:r>
      <w:proofErr w:type="spellEnd"/>
      <w:r>
        <w:rPr>
          <w:b/>
          <w:bCs/>
          <w:i/>
          <w:iCs/>
          <w:sz w:val="32"/>
          <w:szCs w:val="32"/>
        </w:rPr>
        <w:t xml:space="preserve"> karşılayacak şubeleri arar ve talebi </w:t>
      </w:r>
      <w:r w:rsidR="006032A0">
        <w:rPr>
          <w:b/>
          <w:bCs/>
          <w:i/>
          <w:iCs/>
          <w:sz w:val="32"/>
          <w:szCs w:val="32"/>
        </w:rPr>
        <w:t>karşılayacak firmaları</w:t>
      </w:r>
      <w:r>
        <w:rPr>
          <w:b/>
          <w:bCs/>
          <w:i/>
          <w:iCs/>
          <w:sz w:val="32"/>
          <w:szCs w:val="32"/>
        </w:rPr>
        <w:t xml:space="preserve"> ilgili yurt dışı şubesine gönderir.</w:t>
      </w:r>
    </w:p>
    <w:p w14:paraId="260C0364" w14:textId="77777777" w:rsidR="006032A0" w:rsidRDefault="006032A0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</w:t>
      </w:r>
      <w:r w:rsidR="00FB0B69">
        <w:rPr>
          <w:b/>
          <w:bCs/>
          <w:i/>
          <w:iCs/>
          <w:sz w:val="32"/>
          <w:szCs w:val="32"/>
        </w:rPr>
        <w:t>- TİCARET KÖPRÜSÜ:</w:t>
      </w:r>
    </w:p>
    <w:p w14:paraId="589897B0" w14:textId="35EAE826" w:rsidR="00FB0B69" w:rsidRDefault="00FB0B69" w:rsidP="006032A0">
      <w:pPr>
        <w:pStyle w:val="AralkYok"/>
        <w:ind w:left="708" w:firstLine="7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Dernek Trendyol gibi yerel pazaryerleriyle anlaşır.</w:t>
      </w:r>
      <w:r w:rsidR="006032A0">
        <w:rPr>
          <w:b/>
          <w:bCs/>
          <w:i/>
          <w:iCs/>
          <w:sz w:val="32"/>
          <w:szCs w:val="32"/>
        </w:rPr>
        <w:t xml:space="preserve"> Türkistan veya</w:t>
      </w:r>
      <w:r>
        <w:rPr>
          <w:b/>
          <w:bCs/>
          <w:i/>
          <w:iCs/>
          <w:sz w:val="32"/>
          <w:szCs w:val="32"/>
        </w:rPr>
        <w:t xml:space="preserve"> Balkanlar özel bölümü açtırır. Sadece dernek üyeleri satış yapar.  Yurt dışındaki şubede iade ve teslimat işlerini çözer</w:t>
      </w:r>
    </w:p>
    <w:p w14:paraId="0A08CBF7" w14:textId="77777777" w:rsidR="006032A0" w:rsidRDefault="0059193C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Dernek </w:t>
      </w:r>
      <w:r w:rsidR="009A58E6">
        <w:rPr>
          <w:b/>
          <w:bCs/>
          <w:i/>
          <w:iCs/>
          <w:sz w:val="32"/>
          <w:szCs w:val="32"/>
        </w:rPr>
        <w:t>hakemliğinde:</w:t>
      </w:r>
    </w:p>
    <w:p w14:paraId="2D23B88C" w14:textId="0E8577DC" w:rsidR="00FB0B69" w:rsidRDefault="009A58E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6032A0"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>Takasa</w:t>
      </w:r>
      <w:r w:rsidR="0059193C">
        <w:rPr>
          <w:b/>
          <w:bCs/>
          <w:i/>
          <w:iCs/>
          <w:sz w:val="32"/>
          <w:szCs w:val="32"/>
        </w:rPr>
        <w:t xml:space="preserve"> bağlı ticaret yapılabilir</w:t>
      </w:r>
    </w:p>
    <w:p w14:paraId="797B9714" w14:textId="77777777" w:rsidR="006032A0" w:rsidRDefault="009A58E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GÜVEN VE</w:t>
      </w:r>
      <w:r w:rsidR="0059193C">
        <w:rPr>
          <w:b/>
          <w:bCs/>
          <w:i/>
          <w:iCs/>
          <w:sz w:val="32"/>
          <w:szCs w:val="32"/>
        </w:rPr>
        <w:t xml:space="preserve"> </w:t>
      </w:r>
      <w:r w:rsidR="006032A0">
        <w:rPr>
          <w:b/>
          <w:bCs/>
          <w:i/>
          <w:iCs/>
          <w:sz w:val="32"/>
          <w:szCs w:val="32"/>
        </w:rPr>
        <w:t>DİSİPLİN:</w:t>
      </w:r>
      <w:r w:rsidR="0059193C">
        <w:rPr>
          <w:b/>
          <w:bCs/>
          <w:i/>
          <w:iCs/>
          <w:sz w:val="32"/>
          <w:szCs w:val="32"/>
        </w:rPr>
        <w:t xml:space="preserve"> </w:t>
      </w:r>
    </w:p>
    <w:p w14:paraId="4288F849" w14:textId="5FE0BABF" w:rsidR="0059193C" w:rsidRDefault="009A58E6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Bu </w:t>
      </w:r>
      <w:r w:rsidR="006032A0">
        <w:rPr>
          <w:b/>
          <w:bCs/>
          <w:i/>
          <w:iCs/>
          <w:sz w:val="32"/>
          <w:szCs w:val="32"/>
        </w:rPr>
        <w:t>sistemin yürümesi</w:t>
      </w:r>
      <w:r>
        <w:rPr>
          <w:b/>
          <w:bCs/>
          <w:i/>
          <w:iCs/>
          <w:sz w:val="32"/>
          <w:szCs w:val="32"/>
        </w:rPr>
        <w:t xml:space="preserve"> </w:t>
      </w:r>
      <w:r w:rsidR="006032A0">
        <w:rPr>
          <w:b/>
          <w:bCs/>
          <w:i/>
          <w:iCs/>
          <w:sz w:val="32"/>
          <w:szCs w:val="32"/>
        </w:rPr>
        <w:t>için:</w:t>
      </w:r>
      <w:r>
        <w:rPr>
          <w:b/>
          <w:bCs/>
          <w:i/>
          <w:iCs/>
          <w:sz w:val="32"/>
          <w:szCs w:val="32"/>
        </w:rPr>
        <w:t xml:space="preserve"> Üye seçimi şart. Her önüne gelen üye </w:t>
      </w:r>
      <w:r w:rsidR="006032A0">
        <w:rPr>
          <w:b/>
          <w:bCs/>
          <w:i/>
          <w:iCs/>
          <w:sz w:val="32"/>
          <w:szCs w:val="32"/>
        </w:rPr>
        <w:t>alınmaz. Ticaret</w:t>
      </w:r>
      <w:r>
        <w:rPr>
          <w:b/>
          <w:bCs/>
          <w:i/>
          <w:iCs/>
          <w:sz w:val="32"/>
          <w:szCs w:val="32"/>
        </w:rPr>
        <w:t xml:space="preserve"> odası </w:t>
      </w:r>
      <w:r w:rsidR="006032A0">
        <w:rPr>
          <w:b/>
          <w:bCs/>
          <w:i/>
          <w:iCs/>
          <w:sz w:val="32"/>
          <w:szCs w:val="32"/>
        </w:rPr>
        <w:t>kaydı. Referans</w:t>
      </w:r>
      <w:r>
        <w:rPr>
          <w:b/>
          <w:bCs/>
          <w:i/>
          <w:iCs/>
          <w:sz w:val="32"/>
          <w:szCs w:val="32"/>
        </w:rPr>
        <w:t>, Aidat disiplini artırır.</w:t>
      </w:r>
      <w:r w:rsidR="006032A0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G</w:t>
      </w:r>
      <w:r w:rsidR="00587BA6">
        <w:rPr>
          <w:b/>
          <w:bCs/>
          <w:i/>
          <w:iCs/>
          <w:sz w:val="32"/>
          <w:szCs w:val="32"/>
        </w:rPr>
        <w:t>üven</w:t>
      </w:r>
      <w:r>
        <w:rPr>
          <w:b/>
          <w:bCs/>
          <w:i/>
          <w:iCs/>
          <w:sz w:val="32"/>
          <w:szCs w:val="32"/>
        </w:rPr>
        <w:t xml:space="preserve"> sağlar.</w:t>
      </w:r>
    </w:p>
    <w:p w14:paraId="18CBA53D" w14:textId="77777777" w:rsidR="006032A0" w:rsidRDefault="009A58E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VERİ PAYLAŞIMI:</w:t>
      </w:r>
    </w:p>
    <w:p w14:paraId="5BED576E" w14:textId="578ECFC1" w:rsidR="009A58E6" w:rsidRDefault="009A58E6" w:rsidP="006032A0">
      <w:pPr>
        <w:pStyle w:val="AralkYok"/>
        <w:ind w:left="708" w:firstLine="7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Hangi üye ne üretir. Kapasite nedir. Güncel tutulmalı ve şubeler birbirlerinin envanterini görmeli.</w:t>
      </w:r>
    </w:p>
    <w:p w14:paraId="4BCEB778" w14:textId="77777777" w:rsidR="006032A0" w:rsidRDefault="009A58E6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KOMİSYON DEĞİL AİDAT: </w:t>
      </w:r>
    </w:p>
    <w:p w14:paraId="0C0566E9" w14:textId="1277D891" w:rsidR="009A58E6" w:rsidRPr="00644891" w:rsidRDefault="009A58E6" w:rsidP="006032A0">
      <w:pPr>
        <w:pStyle w:val="AralkYok"/>
        <w:ind w:left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Şube yapılan ticaretten komisyon almamalı. Sistem aidat artı hizmet bedeli ile dönmeli. Kısacası Şube güvenli liman + Tanıtım ofisi + Lojistik üs</w:t>
      </w:r>
    </w:p>
    <w:p w14:paraId="3B59E21B" w14:textId="69D7A23B" w:rsidR="00644891" w:rsidRPr="00644891" w:rsidRDefault="000645B7" w:rsidP="00644891">
      <w:pPr>
        <w:pStyle w:val="AralkYok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Sevgili firma sahibi kardeşlerim.  Güzel günlere birlikte koşalım.  </w:t>
      </w:r>
    </w:p>
    <w:sectPr w:rsidR="00644891" w:rsidRPr="00644891">
      <w:pgSz w:w="11900" w:h="16820"/>
      <w:pgMar w:top="1440" w:right="1481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6A8"/>
    <w:multiLevelType w:val="hybridMultilevel"/>
    <w:tmpl w:val="774282AA"/>
    <w:lvl w:ilvl="0" w:tplc="E774D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3A"/>
    <w:rsid w:val="00004154"/>
    <w:rsid w:val="000645B7"/>
    <w:rsid w:val="00077B74"/>
    <w:rsid w:val="00102246"/>
    <w:rsid w:val="00245B9A"/>
    <w:rsid w:val="00266D0D"/>
    <w:rsid w:val="00296F6A"/>
    <w:rsid w:val="002C3016"/>
    <w:rsid w:val="002E0AA6"/>
    <w:rsid w:val="002F4AC5"/>
    <w:rsid w:val="002F7425"/>
    <w:rsid w:val="00302A1E"/>
    <w:rsid w:val="0032100E"/>
    <w:rsid w:val="003C78A9"/>
    <w:rsid w:val="003D15F7"/>
    <w:rsid w:val="003D7CB2"/>
    <w:rsid w:val="004C46DC"/>
    <w:rsid w:val="00502367"/>
    <w:rsid w:val="00533B33"/>
    <w:rsid w:val="00544F7B"/>
    <w:rsid w:val="00587BA6"/>
    <w:rsid w:val="0059193C"/>
    <w:rsid w:val="005B334E"/>
    <w:rsid w:val="006032A0"/>
    <w:rsid w:val="00644891"/>
    <w:rsid w:val="006B3983"/>
    <w:rsid w:val="00766C61"/>
    <w:rsid w:val="00894511"/>
    <w:rsid w:val="00902839"/>
    <w:rsid w:val="00987016"/>
    <w:rsid w:val="009A58E6"/>
    <w:rsid w:val="009B0BEA"/>
    <w:rsid w:val="00A62E04"/>
    <w:rsid w:val="00A90B04"/>
    <w:rsid w:val="00BA4C04"/>
    <w:rsid w:val="00CD3723"/>
    <w:rsid w:val="00CE6967"/>
    <w:rsid w:val="00D36F3A"/>
    <w:rsid w:val="00D712C8"/>
    <w:rsid w:val="00DD2519"/>
    <w:rsid w:val="00DE2013"/>
    <w:rsid w:val="00E77C39"/>
    <w:rsid w:val="00F314D5"/>
    <w:rsid w:val="00FB0B69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6996"/>
  <w15:docId w15:val="{66268F95-FF58-424A-8332-563A9D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506"/>
      <w:ind w:left="10"/>
      <w:outlineLvl w:val="0"/>
    </w:pPr>
    <w:rPr>
      <w:rFonts w:ascii="Calibri" w:eastAsia="Calibri" w:hAnsi="Calibri" w:cs="Calibri"/>
      <w:color w:val="000000"/>
      <w:sz w:val="3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20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38"/>
    </w:rPr>
  </w:style>
  <w:style w:type="character" w:styleId="Kpr">
    <w:name w:val="Hyperlink"/>
    <w:basedOn w:val="VarsaylanParagrafYazTipi"/>
    <w:uiPriority w:val="99"/>
    <w:unhideWhenUsed/>
    <w:rsid w:val="00F314D5"/>
    <w:rPr>
      <w:color w:val="0563C1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20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Paragraf">
    <w:name w:val="List Paragraph"/>
    <w:basedOn w:val="Normal"/>
    <w:uiPriority w:val="34"/>
    <w:qFormat/>
    <w:rsid w:val="00BA4C04"/>
    <w:pPr>
      <w:ind w:left="720"/>
      <w:contextualSpacing/>
    </w:pPr>
  </w:style>
  <w:style w:type="paragraph" w:styleId="AralkYok">
    <w:name w:val="No Spacing"/>
    <w:uiPriority w:val="1"/>
    <w:qFormat/>
    <w:rsid w:val="0064489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31</cp:revision>
  <dcterms:created xsi:type="dcterms:W3CDTF">2026-01-11T13:38:00Z</dcterms:created>
  <dcterms:modified xsi:type="dcterms:W3CDTF">2026-05-11T12:34:00Z</dcterms:modified>
</cp:coreProperties>
</file>